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BA4760">
        <w:rPr>
          <w:rFonts w:ascii="Arial Black" w:hAnsi="Arial Black" w:cs="Arial"/>
          <w:b/>
          <w:caps/>
          <w:sz w:val="40"/>
          <w:szCs w:val="36"/>
        </w:rPr>
        <w:t>3</w:t>
      </w:r>
    </w:p>
    <w:p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:rsidR="00D36E95" w:rsidRDefault="00D36E95" w:rsidP="00D36E95">
      <w:pPr>
        <w:spacing w:after="0"/>
        <w:jc w:val="center"/>
        <w:rPr>
          <w:rFonts w:ascii="Arial" w:hAnsi="Arial" w:cs="Arial"/>
          <w:b/>
          <w:caps/>
          <w:sz w:val="36"/>
        </w:rPr>
      </w:pPr>
      <w:r w:rsidRPr="00625FA8">
        <w:rPr>
          <w:rFonts w:ascii="Arial" w:hAnsi="Arial" w:cs="Arial"/>
          <w:b/>
          <w:sz w:val="36"/>
        </w:rPr>
        <w:t>zapsané</w:t>
      </w:r>
      <w:r>
        <w:rPr>
          <w:rFonts w:ascii="Arial" w:hAnsi="Arial" w:cs="Arial"/>
          <w:b/>
          <w:sz w:val="36"/>
        </w:rPr>
        <w:t>ho</w:t>
      </w:r>
      <w:r w:rsidRPr="00625FA8">
        <w:rPr>
          <w:rFonts w:ascii="Arial" w:hAnsi="Arial" w:cs="Arial"/>
          <w:b/>
          <w:sz w:val="36"/>
        </w:rPr>
        <w:t xml:space="preserve">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p w:rsidR="002E5214" w:rsidRPr="00625FA8" w:rsidRDefault="00D36E95" w:rsidP="00D36E95">
      <w:pPr>
        <w:jc w:val="center"/>
        <w:rPr>
          <w:rFonts w:ascii="Arial" w:hAnsi="Arial" w:cs="Arial"/>
          <w:b/>
          <w:sz w:val="36"/>
        </w:rPr>
      </w:pPr>
      <w:r w:rsidRPr="00062AAA">
        <w:rPr>
          <w:rFonts w:ascii="Arial" w:hAnsi="Arial" w:cs="Arial"/>
          <w:b/>
          <w:sz w:val="36"/>
          <w:szCs w:val="36"/>
        </w:rPr>
        <w:t>vůči</w:t>
      </w:r>
      <w:r>
        <w:rPr>
          <w:rFonts w:ascii="Arial" w:hAnsi="Arial" w:cs="Arial"/>
          <w:b/>
          <w:caps/>
          <w:sz w:val="36"/>
          <w:szCs w:val="36"/>
        </w:rPr>
        <w:t xml:space="preserve"> </w:t>
      </w:r>
      <w:r w:rsidR="00BA4760">
        <w:rPr>
          <w:rFonts w:ascii="Arial" w:hAnsi="Arial" w:cs="Arial"/>
          <w:b/>
          <w:caps/>
          <w:sz w:val="36"/>
          <w:szCs w:val="36"/>
        </w:rPr>
        <w:t>KrajsKé hygienické stanici Zlínského kraje, se sídlem ve Zlíně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345"/>
        <w:gridCol w:w="1559"/>
        <w:gridCol w:w="1575"/>
        <w:gridCol w:w="1701"/>
        <w:gridCol w:w="1843"/>
        <w:gridCol w:w="2976"/>
      </w:tblGrid>
      <w:tr w:rsidR="00C52618" w:rsidTr="0025157C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345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095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:rsidTr="0025157C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345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BA4760" w:rsidTr="00BA4760">
        <w:trPr>
          <w:trHeight w:val="850"/>
          <w:jc w:val="center"/>
        </w:trPr>
        <w:tc>
          <w:tcPr>
            <w:tcW w:w="7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A4760" w:rsidRPr="0083016F" w:rsidRDefault="00BA4760" w:rsidP="00BA4760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A4760" w:rsidRPr="00BA4760" w:rsidRDefault="00BA4760" w:rsidP="00BA4760">
            <w:pPr>
              <w:rPr>
                <w:rFonts w:ascii="Arial" w:hAnsi="Arial" w:cs="Arial"/>
                <w:b/>
                <w:spacing w:val="-2"/>
              </w:rPr>
            </w:pPr>
            <w:r w:rsidRPr="00BA4760">
              <w:rPr>
                <w:rFonts w:ascii="Arial" w:hAnsi="Arial" w:cs="Arial"/>
                <w:b/>
                <w:spacing w:val="-2"/>
              </w:rPr>
              <w:t xml:space="preserve">Písemná zpráva o odstranění nedostatků zjištěných kontrolou    </w:t>
            </w:r>
          </w:p>
          <w:p w:rsidR="00BA4760" w:rsidRPr="000C6089" w:rsidRDefault="00BA4760" w:rsidP="00BA4760">
            <w:pPr>
              <w:rPr>
                <w:rFonts w:ascii="Arial" w:hAnsi="Arial" w:cs="Arial"/>
                <w:b/>
                <w:i/>
                <w:iCs/>
                <w:spacing w:val="-2"/>
              </w:rPr>
            </w:pPr>
            <w:r w:rsidRPr="00486E8C">
              <w:rPr>
                <w:rFonts w:ascii="Arial" w:hAnsi="Arial" w:cs="Arial"/>
                <w:spacing w:val="-2"/>
              </w:rPr>
              <w:t xml:space="preserve">č. j. 15169/2023 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A4760" w:rsidRPr="00486E8C" w:rsidRDefault="00BA4760" w:rsidP="00BA4760">
            <w:pPr>
              <w:jc w:val="center"/>
              <w:rPr>
                <w:rFonts w:ascii="Arial" w:hAnsi="Arial" w:cs="Arial"/>
              </w:rPr>
            </w:pPr>
            <w:r w:rsidRPr="00486E8C">
              <w:rPr>
                <w:rFonts w:ascii="Arial" w:hAnsi="Arial" w:cs="Arial"/>
              </w:rPr>
              <w:t>30. 06. 2023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A4760" w:rsidRDefault="00BA4760" w:rsidP="00BA47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A4760" w:rsidRDefault="00BA4760" w:rsidP="00BA47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30. 06. 2023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A4760" w:rsidRDefault="00BA4760" w:rsidP="00BA47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A4760" w:rsidRDefault="00BA4760" w:rsidP="00BA47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2E0" w:rsidRDefault="006C72E0" w:rsidP="00BD447A">
      <w:pPr>
        <w:spacing w:after="0" w:line="240" w:lineRule="auto"/>
      </w:pPr>
      <w:r>
        <w:separator/>
      </w:r>
    </w:p>
  </w:endnote>
  <w:endnote w:type="continuationSeparator" w:id="0">
    <w:p w:rsidR="006C72E0" w:rsidRDefault="006C72E0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2E0" w:rsidRDefault="006C72E0" w:rsidP="00BD447A">
      <w:pPr>
        <w:spacing w:after="0" w:line="240" w:lineRule="auto"/>
      </w:pPr>
      <w:r>
        <w:separator/>
      </w:r>
    </w:p>
  </w:footnote>
  <w:footnote w:type="continuationSeparator" w:id="0">
    <w:p w:rsidR="006C72E0" w:rsidRDefault="006C72E0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5157C"/>
    <w:rsid w:val="002C0779"/>
    <w:rsid w:val="002E5214"/>
    <w:rsid w:val="004249E1"/>
    <w:rsid w:val="004B1E4A"/>
    <w:rsid w:val="004D091B"/>
    <w:rsid w:val="00562546"/>
    <w:rsid w:val="00594E03"/>
    <w:rsid w:val="005F4D9B"/>
    <w:rsid w:val="0061266E"/>
    <w:rsid w:val="00625FA8"/>
    <w:rsid w:val="00696E78"/>
    <w:rsid w:val="006C72E0"/>
    <w:rsid w:val="006C7C3B"/>
    <w:rsid w:val="00763A5A"/>
    <w:rsid w:val="00792F15"/>
    <w:rsid w:val="007D384D"/>
    <w:rsid w:val="008201A5"/>
    <w:rsid w:val="008416F8"/>
    <w:rsid w:val="008E76B5"/>
    <w:rsid w:val="008F3200"/>
    <w:rsid w:val="00992C7F"/>
    <w:rsid w:val="009947A0"/>
    <w:rsid w:val="009C5CC5"/>
    <w:rsid w:val="009D1CC8"/>
    <w:rsid w:val="00A631F4"/>
    <w:rsid w:val="00A93ADD"/>
    <w:rsid w:val="00B324B2"/>
    <w:rsid w:val="00B67BCA"/>
    <w:rsid w:val="00BA4760"/>
    <w:rsid w:val="00BD447A"/>
    <w:rsid w:val="00C06EB2"/>
    <w:rsid w:val="00C52618"/>
    <w:rsid w:val="00C63D70"/>
    <w:rsid w:val="00D36E95"/>
    <w:rsid w:val="00DE02BB"/>
    <w:rsid w:val="00EC6A3F"/>
    <w:rsid w:val="00F113BB"/>
    <w:rsid w:val="00F129CE"/>
    <w:rsid w:val="00F15734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49A8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41CC5-36C0-48E6-B626-C7DF39E6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Chmelíkova Hana</cp:lastModifiedBy>
  <cp:revision>14</cp:revision>
  <cp:lastPrinted>2023-11-08T12:35:00Z</cp:lastPrinted>
  <dcterms:created xsi:type="dcterms:W3CDTF">2023-11-02T05:31:00Z</dcterms:created>
  <dcterms:modified xsi:type="dcterms:W3CDTF">2023-11-08T12:36:00Z</dcterms:modified>
</cp:coreProperties>
</file>